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A96D" w14:textId="6114A2A2" w:rsidR="004E46F6" w:rsidRPr="004E46F6" w:rsidRDefault="004E46F6" w:rsidP="004E46F6">
      <w:pPr>
        <w:shd w:val="clear" w:color="auto" w:fill="FFFFFF"/>
        <w:spacing w:before="300" w:after="100" w:afterAutospacing="1" w:line="240" w:lineRule="auto"/>
        <w:outlineLvl w:val="1"/>
        <w:rPr>
          <w:rFonts w:ascii="Titillium Web" w:eastAsia="Times New Roman" w:hAnsi="Titillium Web" w:cs="Times New Roman"/>
          <w:b/>
          <w:bCs/>
          <w:color w:val="1C2024"/>
          <w:sz w:val="36"/>
          <w:szCs w:val="36"/>
          <w:lang w:eastAsia="it-IT"/>
        </w:rPr>
      </w:pPr>
    </w:p>
    <w:p w14:paraId="75468719" w14:textId="77777777" w:rsidR="004E46F6" w:rsidRPr="004E46F6" w:rsidRDefault="004E46F6" w:rsidP="004E46F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4E46F6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14:paraId="41BB1B59" w14:textId="6BCB9302" w:rsidR="004E46F6" w:rsidRPr="004E46F6" w:rsidRDefault="004E46F6" w:rsidP="00B62947">
      <w:pPr>
        <w:spacing w:after="0" w:line="240" w:lineRule="auto"/>
        <w:rPr>
          <w:rFonts w:ascii="Titillium Web" w:eastAsia="Times New Roman" w:hAnsi="Titillium Web" w:cs="Times New Roman"/>
          <w:color w:val="1C2024"/>
          <w:sz w:val="27"/>
          <w:szCs w:val="27"/>
          <w:lang w:eastAsia="it-IT"/>
        </w:rPr>
      </w:pPr>
    </w:p>
    <w:p w14:paraId="4214EBB1" w14:textId="77777777" w:rsidR="004E46F6" w:rsidRPr="004E46F6" w:rsidRDefault="004E46F6" w:rsidP="004E46F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4E46F6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tbl>
      <w:tblPr>
        <w:tblW w:w="145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1"/>
        <w:gridCol w:w="3607"/>
        <w:gridCol w:w="2717"/>
        <w:gridCol w:w="2104"/>
        <w:gridCol w:w="1271"/>
      </w:tblGrid>
      <w:tr w:rsidR="004E46F6" w:rsidRPr="004E46F6" w14:paraId="4FFC8B62" w14:textId="77777777" w:rsidTr="004E46F6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12" w:space="0" w:color="1C2024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240" w:type="dxa"/>
            </w:tcMar>
            <w:vAlign w:val="center"/>
            <w:hideMark/>
          </w:tcPr>
          <w:p w14:paraId="37A2AE48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C2024"/>
                <w:sz w:val="27"/>
                <w:szCs w:val="27"/>
                <w:lang w:eastAsia="it-IT"/>
              </w:rPr>
            </w:pPr>
            <w:r w:rsidRPr="004E46F6">
              <w:rPr>
                <w:rFonts w:ascii="Titillium Web" w:eastAsia="Times New Roman" w:hAnsi="Titillium Web" w:cs="Times New Roman"/>
                <w:b/>
                <w:bCs/>
                <w:color w:val="1C2024"/>
                <w:sz w:val="27"/>
                <w:szCs w:val="27"/>
                <w:lang w:eastAsia="it-IT"/>
              </w:rPr>
              <w:t>Locale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1C2024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240" w:type="dxa"/>
            </w:tcMar>
            <w:vAlign w:val="center"/>
            <w:hideMark/>
          </w:tcPr>
          <w:p w14:paraId="7704D6D8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C2024"/>
                <w:sz w:val="27"/>
                <w:szCs w:val="27"/>
                <w:lang w:eastAsia="it-IT"/>
              </w:rPr>
            </w:pPr>
            <w:r w:rsidRPr="004E46F6">
              <w:rPr>
                <w:rFonts w:ascii="Titillium Web" w:eastAsia="Times New Roman" w:hAnsi="Titillium Web" w:cs="Times New Roman"/>
                <w:b/>
                <w:bCs/>
                <w:color w:val="1C2024"/>
                <w:sz w:val="27"/>
                <w:szCs w:val="27"/>
                <w:lang w:eastAsia="it-IT"/>
              </w:rPr>
              <w:t>Tipologia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1C2024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240" w:type="dxa"/>
            </w:tcMar>
            <w:vAlign w:val="center"/>
            <w:hideMark/>
          </w:tcPr>
          <w:p w14:paraId="0FB322BE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C2024"/>
                <w:sz w:val="27"/>
                <w:szCs w:val="27"/>
                <w:lang w:eastAsia="it-IT"/>
              </w:rPr>
            </w:pPr>
            <w:r w:rsidRPr="004E46F6">
              <w:rPr>
                <w:rFonts w:ascii="Titillium Web" w:eastAsia="Times New Roman" w:hAnsi="Titillium Web" w:cs="Times New Roman"/>
                <w:b/>
                <w:bCs/>
                <w:color w:val="1C2024"/>
                <w:sz w:val="27"/>
                <w:szCs w:val="27"/>
                <w:lang w:eastAsia="it-IT"/>
              </w:rPr>
              <w:t>Indirizzo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1C2024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240" w:type="dxa"/>
            </w:tcMar>
            <w:vAlign w:val="center"/>
            <w:hideMark/>
          </w:tcPr>
          <w:p w14:paraId="664899AE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C2024"/>
                <w:sz w:val="27"/>
                <w:szCs w:val="27"/>
                <w:lang w:eastAsia="it-IT"/>
              </w:rPr>
            </w:pPr>
            <w:r w:rsidRPr="004E46F6">
              <w:rPr>
                <w:rFonts w:ascii="Titillium Web" w:eastAsia="Times New Roman" w:hAnsi="Titillium Web" w:cs="Times New Roman"/>
                <w:b/>
                <w:bCs/>
                <w:color w:val="1C2024"/>
                <w:sz w:val="27"/>
                <w:szCs w:val="27"/>
                <w:lang w:eastAsia="it-IT"/>
              </w:rPr>
              <w:t>Telefono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1C2024"/>
              <w:right w:val="nil"/>
            </w:tcBorders>
            <w:shd w:val="clear" w:color="auto" w:fill="FFFFFF"/>
            <w:tcMar>
              <w:top w:w="240" w:type="dxa"/>
              <w:left w:w="0" w:type="dxa"/>
              <w:bottom w:w="240" w:type="dxa"/>
              <w:right w:w="240" w:type="dxa"/>
            </w:tcMar>
            <w:vAlign w:val="center"/>
            <w:hideMark/>
          </w:tcPr>
          <w:p w14:paraId="0A3C8D11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1C2024"/>
                <w:sz w:val="27"/>
                <w:szCs w:val="27"/>
                <w:lang w:eastAsia="it-IT"/>
              </w:rPr>
            </w:pPr>
            <w:r w:rsidRPr="004E46F6">
              <w:rPr>
                <w:rFonts w:ascii="Titillium Web" w:eastAsia="Times New Roman" w:hAnsi="Titillium Web" w:cs="Times New Roman"/>
                <w:b/>
                <w:bCs/>
                <w:color w:val="1C2024"/>
                <w:sz w:val="27"/>
                <w:szCs w:val="27"/>
                <w:lang w:eastAsia="it-IT"/>
              </w:rPr>
              <w:t>Chiusura</w:t>
            </w:r>
          </w:p>
        </w:tc>
      </w:tr>
      <w:tr w:rsidR="004E46F6" w:rsidRPr="004E46F6" w14:paraId="14426352" w14:textId="77777777" w:rsidTr="004E46F6"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67C1003" w14:textId="77777777" w:rsidR="004E46F6" w:rsidRPr="004E46F6" w:rsidRDefault="0019732F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  <w:hyperlink r:id="rId4" w:tooltip="Dettaglio" w:history="1">
              <w:r w:rsidR="004E46F6" w:rsidRPr="004E46F6">
                <w:rPr>
                  <w:rFonts w:ascii="Titillium Web" w:eastAsia="Times New Roman" w:hAnsi="Titillium Web" w:cs="Times New Roman"/>
                  <w:color w:val="3067BF"/>
                  <w:sz w:val="27"/>
                  <w:szCs w:val="27"/>
                  <w:u w:val="single"/>
                  <w:lang w:eastAsia="it-IT"/>
                </w:rPr>
                <w:t>Biblioteca Comunale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07EFBAA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289618E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  <w:r w:rsidRPr="004E46F6"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  <w:t>Corso Dante Alighieri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B70524B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  <w:r w:rsidRPr="004E46F6"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  <w:t>0721/730120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F11ADB8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</w:p>
        </w:tc>
      </w:tr>
      <w:tr w:rsidR="004E46F6" w:rsidRPr="004E46F6" w14:paraId="2843B1AD" w14:textId="77777777" w:rsidTr="004E46F6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1E8F936" w14:textId="77777777" w:rsidR="004E46F6" w:rsidRPr="004E46F6" w:rsidRDefault="0019732F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  <w:hyperlink r:id="rId5" w:tooltip="Dettaglio" w:history="1">
              <w:r w:rsidR="004E46F6" w:rsidRPr="004E46F6">
                <w:rPr>
                  <w:rFonts w:ascii="Titillium Web" w:eastAsia="Times New Roman" w:hAnsi="Titillium Web" w:cs="Times New Roman"/>
                  <w:color w:val="3067BF"/>
                  <w:sz w:val="27"/>
                  <w:szCs w:val="27"/>
                  <w:u w:val="single"/>
                  <w:lang w:eastAsia="it-IT"/>
                </w:rPr>
                <w:t>Campo da calcetto Comunale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1AD5DD6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  <w:r w:rsidRPr="004E46F6"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  <w:t>Strutture sportive e ricreative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2F5D70D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  <w:proofErr w:type="spellStart"/>
            <w:r w:rsidRPr="004E46F6"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  <w:t>Loc</w:t>
            </w:r>
            <w:proofErr w:type="spellEnd"/>
            <w:r w:rsidRPr="004E46F6"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  <w:t xml:space="preserve">. </w:t>
            </w:r>
            <w:proofErr w:type="spellStart"/>
            <w:r w:rsidRPr="004E46F6"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  <w:t>Venelle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C47CE63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9C57C6F" w14:textId="77777777" w:rsidR="004E46F6" w:rsidRPr="004E46F6" w:rsidRDefault="004E46F6" w:rsidP="004E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46F6" w:rsidRPr="004E46F6" w14:paraId="522D8CD2" w14:textId="77777777" w:rsidTr="004E46F6"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803FD5C" w14:textId="77777777" w:rsidR="004E46F6" w:rsidRPr="004E46F6" w:rsidRDefault="0019732F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  <w:hyperlink r:id="rId6" w:tooltip="Dettaglio" w:history="1">
              <w:r w:rsidR="004E46F6" w:rsidRPr="004E46F6">
                <w:rPr>
                  <w:rFonts w:ascii="Titillium Web" w:eastAsia="Times New Roman" w:hAnsi="Titillium Web" w:cs="Times New Roman"/>
                  <w:color w:val="3067BF"/>
                  <w:sz w:val="27"/>
                  <w:szCs w:val="27"/>
                  <w:u w:val="single"/>
                  <w:lang w:eastAsia="it-IT"/>
                </w:rPr>
                <w:t>Campo da tennis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C1B7F26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  <w:r w:rsidRPr="004E46F6"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  <w:t>Strutture sportive e ricreative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5E9AEA5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  <w:proofErr w:type="spellStart"/>
            <w:r w:rsidRPr="004E46F6"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  <w:t>Loc</w:t>
            </w:r>
            <w:proofErr w:type="spellEnd"/>
            <w:r w:rsidRPr="004E46F6"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  <w:t xml:space="preserve">. </w:t>
            </w:r>
            <w:proofErr w:type="spellStart"/>
            <w:r w:rsidRPr="004E46F6"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  <w:t>Venelle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0DDC19E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6597D6D" w14:textId="77777777" w:rsidR="004E46F6" w:rsidRPr="004E46F6" w:rsidRDefault="004E46F6" w:rsidP="004E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46F6" w:rsidRPr="004E46F6" w14:paraId="2AC1933E" w14:textId="77777777" w:rsidTr="004E46F6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8804668" w14:textId="77777777" w:rsidR="004E46F6" w:rsidRPr="004E46F6" w:rsidRDefault="0019732F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  <w:hyperlink r:id="rId7" w:tooltip="Dettaglio" w:history="1">
              <w:r w:rsidR="004E46F6" w:rsidRPr="004E46F6">
                <w:rPr>
                  <w:rFonts w:ascii="Titillium Web" w:eastAsia="Times New Roman" w:hAnsi="Titillium Web" w:cs="Times New Roman"/>
                  <w:color w:val="3067BF"/>
                  <w:sz w:val="27"/>
                  <w:szCs w:val="27"/>
                  <w:u w:val="single"/>
                  <w:lang w:eastAsia="it-IT"/>
                </w:rPr>
                <w:t xml:space="preserve">Campo Sportivo Comunale “Le </w:t>
              </w:r>
              <w:proofErr w:type="spellStart"/>
              <w:r w:rsidR="004E46F6" w:rsidRPr="004E46F6">
                <w:rPr>
                  <w:rFonts w:ascii="Titillium Web" w:eastAsia="Times New Roman" w:hAnsi="Titillium Web" w:cs="Times New Roman"/>
                  <w:color w:val="3067BF"/>
                  <w:sz w:val="27"/>
                  <w:szCs w:val="27"/>
                  <w:u w:val="single"/>
                  <w:lang w:eastAsia="it-IT"/>
                </w:rPr>
                <w:t>Venelle</w:t>
              </w:r>
              <w:proofErr w:type="spellEnd"/>
              <w:r w:rsidR="004E46F6" w:rsidRPr="004E46F6">
                <w:rPr>
                  <w:rFonts w:ascii="Titillium Web" w:eastAsia="Times New Roman" w:hAnsi="Titillium Web" w:cs="Times New Roman"/>
                  <w:color w:val="3067BF"/>
                  <w:sz w:val="27"/>
                  <w:szCs w:val="27"/>
                  <w:u w:val="single"/>
                  <w:lang w:eastAsia="it-IT"/>
                </w:rPr>
                <w:t>”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C19CFC3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  <w:r w:rsidRPr="004E46F6"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  <w:t>Strutture sportive e ricreative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544265B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  <w:proofErr w:type="spellStart"/>
            <w:r w:rsidRPr="004E46F6"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  <w:t>Loc</w:t>
            </w:r>
            <w:proofErr w:type="spellEnd"/>
            <w:r w:rsidRPr="004E46F6"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  <w:t xml:space="preserve">. </w:t>
            </w:r>
            <w:proofErr w:type="spellStart"/>
            <w:r w:rsidRPr="004E46F6"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  <w:t>Venelle</w:t>
            </w:r>
            <w:proofErr w:type="spellEnd"/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2806BF1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3B9D232" w14:textId="77777777" w:rsidR="004E46F6" w:rsidRPr="004E46F6" w:rsidRDefault="004E46F6" w:rsidP="004E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46F6" w:rsidRPr="004E46F6" w14:paraId="6BEF8BA7" w14:textId="77777777" w:rsidTr="004E46F6"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F3A8B83" w14:textId="77777777" w:rsidR="004E46F6" w:rsidRPr="004E46F6" w:rsidRDefault="0019732F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  <w:hyperlink r:id="rId8" w:tooltip="Dettaglio" w:history="1">
              <w:r w:rsidR="004E46F6" w:rsidRPr="004E46F6">
                <w:rPr>
                  <w:rFonts w:ascii="Titillium Web" w:eastAsia="Times New Roman" w:hAnsi="Titillium Web" w:cs="Times New Roman"/>
                  <w:color w:val="3067BF"/>
                  <w:sz w:val="27"/>
                  <w:szCs w:val="27"/>
                  <w:u w:val="single"/>
                  <w:lang w:eastAsia="it-IT"/>
                </w:rPr>
                <w:t>Parco giochi-area verde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4070032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  <w:r w:rsidRPr="004E46F6"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  <w:t>Strutture sportive e ricreative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B9F75AC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  <w:r w:rsidRPr="004E46F6"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  <w:t>Via Canale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F723CD3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C942F83" w14:textId="77777777" w:rsidR="004E46F6" w:rsidRPr="004E46F6" w:rsidRDefault="004E46F6" w:rsidP="004E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46F6" w:rsidRPr="004E46F6" w14:paraId="3DB862CB" w14:textId="77777777" w:rsidTr="004E46F6"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FCD886B" w14:textId="77777777" w:rsidR="004E46F6" w:rsidRPr="004E46F6" w:rsidRDefault="0019732F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  <w:hyperlink r:id="rId9" w:tooltip="Dettaglio" w:history="1">
              <w:r w:rsidR="004E46F6" w:rsidRPr="004E46F6">
                <w:rPr>
                  <w:rFonts w:ascii="Titillium Web" w:eastAsia="Times New Roman" w:hAnsi="Titillium Web" w:cs="Times New Roman"/>
                  <w:color w:val="3067BF"/>
                  <w:sz w:val="27"/>
                  <w:szCs w:val="27"/>
                  <w:u w:val="single"/>
                  <w:lang w:eastAsia="it-IT"/>
                </w:rPr>
                <w:t>Scuola Elementare e Scuola Media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AF7495C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BC63C1E" w14:textId="77777777" w:rsidR="004E46F6" w:rsidRPr="004E46F6" w:rsidRDefault="004E46F6" w:rsidP="004E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EFD21BD" w14:textId="77777777" w:rsidR="004E46F6" w:rsidRPr="004E46F6" w:rsidRDefault="004E46F6" w:rsidP="004E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0043D82" w14:textId="77777777" w:rsidR="004E46F6" w:rsidRPr="004E46F6" w:rsidRDefault="004E46F6" w:rsidP="004E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E46F6" w:rsidRPr="004E46F6" w14:paraId="6CD492F2" w14:textId="77777777" w:rsidTr="004E46F6"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5B2D2EC" w14:textId="77777777" w:rsidR="004E46F6" w:rsidRPr="004E46F6" w:rsidRDefault="0019732F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  <w:hyperlink r:id="rId10" w:tooltip="Dettaglio" w:history="1">
              <w:r w:rsidR="004E46F6" w:rsidRPr="004E46F6">
                <w:rPr>
                  <w:rFonts w:ascii="Titillium Web" w:eastAsia="Times New Roman" w:hAnsi="Titillium Web" w:cs="Times New Roman"/>
                  <w:color w:val="3067BF"/>
                  <w:sz w:val="27"/>
                  <w:szCs w:val="27"/>
                  <w:u w:val="single"/>
                  <w:lang w:eastAsia="it-IT"/>
                </w:rPr>
                <w:t>Scuola Materna Parificata dei Santi Biagio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85292E2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2D9B833" w14:textId="62B194D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6F7F9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57C5D08" w14:textId="77777777" w:rsidR="004E46F6" w:rsidRPr="004E46F6" w:rsidRDefault="004E46F6" w:rsidP="004E46F6">
            <w:pPr>
              <w:spacing w:after="0" w:line="240" w:lineRule="auto"/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</w:pPr>
            <w:r w:rsidRPr="004E46F6">
              <w:rPr>
                <w:rFonts w:ascii="Titillium Web" w:eastAsia="Times New Roman" w:hAnsi="Titillium Web" w:cs="Times New Roman"/>
                <w:color w:val="1C2024"/>
                <w:sz w:val="27"/>
                <w:szCs w:val="27"/>
                <w:lang w:eastAsia="it-IT"/>
              </w:rPr>
              <w:t>0721/730123</w:t>
            </w:r>
          </w:p>
        </w:tc>
        <w:tc>
          <w:tcPr>
            <w:tcW w:w="0" w:type="auto"/>
            <w:shd w:val="clear" w:color="auto" w:fill="F6F7F9"/>
            <w:vAlign w:val="center"/>
            <w:hideMark/>
          </w:tcPr>
          <w:p w14:paraId="6F09FA4F" w14:textId="77777777" w:rsidR="004E46F6" w:rsidRPr="004E46F6" w:rsidRDefault="004E46F6" w:rsidP="004E4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2163DA2" w14:textId="77777777" w:rsidR="0008771F" w:rsidRDefault="0008771F"/>
    <w:sectPr w:rsidR="000877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F6"/>
    <w:rsid w:val="0008771F"/>
    <w:rsid w:val="0019732F"/>
    <w:rsid w:val="004E46F6"/>
    <w:rsid w:val="00B6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D1264"/>
  <w15:chartTrackingRefBased/>
  <w15:docId w15:val="{9CA1F291-2BB8-43AC-94ED-13C76E94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435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884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738">
              <w:marLeft w:val="37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serrasantabbondio.pu.it/c041061/zf/index.php/locali-pubblici/index/dettaglio-locale/locale/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une.serrasantabbondio.pu.it/c041061/zf/index.php/locali-pubblici/index/dettaglio-locale/locale/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une.serrasantabbondio.pu.it/c041061/zf/index.php/locali-pubblici/index/dettaglio-locale/locale/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mune.serrasantabbondio.pu.it/c041061/zf/index.php/locali-pubblici/index/dettaglio-locale/locale/2" TargetMode="External"/><Relationship Id="rId10" Type="http://schemas.openxmlformats.org/officeDocument/2006/relationships/hyperlink" Target="http://www.comune.serrasantabbondio.pu.it/c041061/zf/index.php/locali-pubblici/index/dettaglio-locale/locale/5" TargetMode="External"/><Relationship Id="rId4" Type="http://schemas.openxmlformats.org/officeDocument/2006/relationships/hyperlink" Target="http://www.comune.serrasantabbondio.pu.it/c041061/zf/index.php/locali-pubblici/index/dettaglio-locale/locale/7" TargetMode="External"/><Relationship Id="rId9" Type="http://schemas.openxmlformats.org/officeDocument/2006/relationships/hyperlink" Target="http://www.comune.serrasantabbondio.pu.it/c041061/zf/index.php/locali-pubblici/index/dettaglio-locale/locale/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SIMONCELLI_UMBERTO</dc:creator>
  <cp:keywords/>
  <dc:description/>
  <cp:lastModifiedBy>SIMONCELLI_UMBERTO</cp:lastModifiedBy>
  <cp:revision>3</cp:revision>
  <dcterms:created xsi:type="dcterms:W3CDTF">2022-02-23T12:24:00Z</dcterms:created>
  <dcterms:modified xsi:type="dcterms:W3CDTF">2022-03-02T10:01:00Z</dcterms:modified>
</cp:coreProperties>
</file>